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60" w:line="480" w:lineRule="auto"/>
        <w:ind w:firstLine="72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1351125</wp:posOffset>
            </wp:positionH>
            <wp:positionV relativeFrom="paragraph">
              <wp:posOffset>0</wp:posOffset>
            </wp:positionV>
            <wp:extent cx="3029966" cy="3123853"/>
            <wp:effectExtent b="0" l="0" r="0" t="0"/>
            <wp:wrapNone/>
            <wp:docPr id="34" name="image23.png"/>
            <a:graphic>
              <a:graphicData uri="http://schemas.openxmlformats.org/drawingml/2006/picture">
                <pic:pic>
                  <pic:nvPicPr>
                    <pic:cNvPr id="0" name="image23.png"/>
                    <pic:cNvPicPr preferRelativeResize="0"/>
                  </pic:nvPicPr>
                  <pic:blipFill>
                    <a:blip r:embed="rId6"/>
                    <a:srcRect b="0" l="0" r="0" t="0"/>
                    <a:stretch>
                      <a:fillRect/>
                    </a:stretch>
                  </pic:blipFill>
                  <pic:spPr>
                    <a:xfrm>
                      <a:off x="0" y="0"/>
                      <a:ext cx="3029966" cy="3123853"/>
                    </a:xfrm>
                    <a:prstGeom prst="rect"/>
                    <a:ln/>
                  </pic:spPr>
                </pic:pic>
              </a:graphicData>
            </a:graphic>
          </wp:anchor>
        </w:drawing>
      </w:r>
    </w:p>
    <w:p w:rsidR="00000000" w:rsidDel="00000000" w:rsidP="00000000" w:rsidRDefault="00000000" w:rsidRPr="00000000" w14:paraId="00000002">
      <w:pPr>
        <w:spacing w:after="160" w:line="48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after="160"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4">
      <w:pPr>
        <w:spacing w:after="160"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5">
      <w:pPr>
        <w:spacing w:after="160"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6">
      <w:pPr>
        <w:spacing w:after="160"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spacing w:after="160"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8">
      <w:pPr>
        <w:spacing w:after="160"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9">
      <w:pPr>
        <w:spacing w:after="160" w:line="48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DESTINIX</w:t>
      </w:r>
    </w:p>
    <w:p w:rsidR="00000000" w:rsidDel="00000000" w:rsidP="00000000" w:rsidRDefault="00000000" w:rsidRPr="00000000" w14:paraId="0000000A">
      <w:pPr>
        <w:spacing w:after="160" w:line="48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Manual Usuario- Sistema logístico de tours, consultas, y publicación de destinos turísticos</w:t>
      </w:r>
    </w:p>
    <w:p w:rsidR="00000000" w:rsidDel="00000000" w:rsidP="00000000" w:rsidRDefault="00000000" w:rsidRPr="00000000" w14:paraId="0000000B">
      <w:pPr>
        <w:spacing w:after="160" w:line="48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Destinix (D.X)</w:t>
      </w:r>
    </w:p>
    <w:p w:rsidR="00000000" w:rsidDel="00000000" w:rsidP="00000000" w:rsidRDefault="00000000" w:rsidRPr="00000000" w14:paraId="0000000C">
      <w:pPr>
        <w:spacing w:after="160"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Equipo desarrollador: Alejandra Florez Guarnizo, Diego Esteban Lopez Melo,Kevin Leonardo Beltran Peña,Kristin Vanessa Restrepo Moreno.</w:t>
      </w:r>
    </w:p>
    <w:p w:rsidR="00000000" w:rsidDel="00000000" w:rsidP="00000000" w:rsidRDefault="00000000" w:rsidRPr="00000000" w14:paraId="0000000D">
      <w:pPr>
        <w:spacing w:after="160" w:line="48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E">
      <w:pPr>
        <w:spacing w:after="160" w:line="480" w:lineRule="auto"/>
        <w:ind w:firstLine="720"/>
        <w:jc w:val="right"/>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11-06-2025</w:t>
      </w:r>
    </w:p>
    <w:p w:rsidR="00000000" w:rsidDel="00000000" w:rsidP="00000000" w:rsidRDefault="00000000" w:rsidRPr="00000000" w14:paraId="0000000F">
      <w:pPr>
        <w:spacing w:after="160" w:line="480" w:lineRule="auto"/>
        <w:ind w:firstLine="72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Versión 1.0</w:t>
      </w:r>
    </w:p>
    <w:p w:rsidR="00000000" w:rsidDel="00000000" w:rsidP="00000000" w:rsidRDefault="00000000" w:rsidRPr="00000000" w14:paraId="00000010">
      <w:pPr>
        <w:spacing w:after="160" w:line="480" w:lineRule="auto"/>
        <w:ind w:firstLine="72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pStyle w:val="Heading1"/>
        <w:keepNext w:val="0"/>
        <w:keepLines w:val="0"/>
        <w:spacing w:after="40" w:before="240" w:line="480" w:lineRule="auto"/>
        <w:rPr>
          <w:rFonts w:ascii="Times New Roman" w:cs="Times New Roman" w:eastAsia="Times New Roman" w:hAnsi="Times New Roman"/>
          <w:b w:val="1"/>
          <w:sz w:val="24"/>
          <w:szCs w:val="24"/>
        </w:rPr>
      </w:pPr>
      <w:bookmarkStart w:colFirst="0" w:colLast="0" w:name="_mffagb9n2sox" w:id="0"/>
      <w:bookmarkEnd w:id="0"/>
      <w:r w:rsidDel="00000000" w:rsidR="00000000" w:rsidRPr="00000000">
        <w:rPr>
          <w:rFonts w:ascii="Times New Roman" w:cs="Times New Roman" w:eastAsia="Times New Roman" w:hAnsi="Times New Roman"/>
          <w:b w:val="1"/>
          <w:sz w:val="24"/>
          <w:szCs w:val="24"/>
          <w:rtl w:val="0"/>
        </w:rPr>
        <w:t xml:space="preserve">Tabla de Contenido</w:t>
      </w:r>
    </w:p>
    <w:p w:rsidR="00000000" w:rsidDel="00000000" w:rsidP="00000000" w:rsidRDefault="00000000" w:rsidRPr="00000000" w14:paraId="00000012">
      <w:pPr>
        <w:spacing w:line="480" w:lineRule="auto"/>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3">
          <w:pPr>
            <w:widowControl w:val="0"/>
            <w:tabs>
              <w:tab w:val="right" w:leader="dot" w:pos="12000"/>
            </w:tabs>
            <w:spacing w:before="60" w:line="36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mffagb9n2so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Tabla de Contenido</w:t>
              <w:tab/>
              <w:t xml:space="preserve">2</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360" w:lineRule="auto"/>
            <w:rPr>
              <w:b w:val="1"/>
              <w:color w:val="000000"/>
              <w:u w:val="none"/>
            </w:rPr>
          </w:pPr>
          <w:hyperlink w:anchor="_tqhdjue6hp6w">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Introducción</w:t>
              <w:tab/>
              <w:t xml:space="preserve">3</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360" w:lineRule="auto"/>
            <w:ind w:left="360" w:firstLine="0"/>
            <w:rPr>
              <w:color w:val="000000"/>
              <w:u w:val="none"/>
            </w:rPr>
          </w:pPr>
          <w:hyperlink w:anchor="_wwi1j0uqz31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Propósito:</w:t>
              <w:tab/>
              <w:t xml:space="preserve">3</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360" w:lineRule="auto"/>
            <w:ind w:left="360" w:firstLine="0"/>
            <w:rPr>
              <w:color w:val="000000"/>
              <w:u w:val="none"/>
            </w:rPr>
          </w:pPr>
          <w:hyperlink w:anchor="_a4j5ow81ih0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Alcance:</w:t>
              <w:tab/>
              <w:t xml:space="preserve">3</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360" w:lineRule="auto"/>
            <w:rPr>
              <w:b w:val="1"/>
              <w:color w:val="000000"/>
              <w:u w:val="none"/>
            </w:rPr>
          </w:pPr>
          <w:hyperlink w:anchor="_tuko8yhqxfq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Acceso al sistema</w:t>
              <w:tab/>
              <w:t xml:space="preserve">4</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360" w:lineRule="auto"/>
            <w:ind w:left="360" w:firstLine="0"/>
            <w:rPr>
              <w:color w:val="000000"/>
              <w:u w:val="none"/>
            </w:rPr>
          </w:pPr>
          <w:hyperlink w:anchor="_md65zp3ayni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Cómo ingresar al sistema:</w:t>
              <w:tab/>
              <w:t xml:space="preserve">4</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360" w:lineRule="auto"/>
            <w:rPr>
              <w:b w:val="1"/>
              <w:color w:val="000000"/>
              <w:u w:val="none"/>
            </w:rPr>
          </w:pPr>
          <w:hyperlink w:anchor="_lfnwiz7tqe7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Navegación y Guía de uso por secciones</w:t>
              <w:tab/>
              <w:t xml:space="preserve">4</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360" w:lineRule="auto"/>
            <w:ind w:left="1440" w:firstLine="0"/>
            <w:rPr>
              <w:color w:val="000000"/>
              <w:u w:val="none"/>
            </w:rPr>
          </w:pPr>
          <w:hyperlink w:anchor="_6gpadxuebvf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Módulo inicial</w:t>
              <w:tab/>
              <w:t xml:space="preserve">4</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360" w:lineRule="auto"/>
            <w:ind w:left="1440" w:firstLine="0"/>
            <w:rPr>
              <w:color w:val="000000"/>
              <w:u w:val="none"/>
            </w:rPr>
          </w:pPr>
          <w:hyperlink w:anchor="_79a0pzwmbxv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Inicio de Sesión, Registrar y Olvidar Contraseña.</w:t>
              <w:tab/>
              <w:t xml:space="preserve">5</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360" w:lineRule="auto"/>
            <w:ind w:left="1440" w:firstLine="0"/>
            <w:rPr>
              <w:color w:val="000000"/>
              <w:u w:val="none"/>
            </w:rPr>
          </w:pPr>
          <w:hyperlink w:anchor="_kpudvwukpg1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Vista Cliente</w:t>
              <w:tab/>
              <w:t xml:space="preserve">12</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360" w:lineRule="auto"/>
            <w:ind w:left="1440" w:firstLine="0"/>
            <w:rPr>
              <w:color w:val="000000"/>
              <w:u w:val="none"/>
            </w:rPr>
          </w:pPr>
          <w:hyperlink w:anchor="_kzqfiobfcps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Configuración o Perfil del Usuario</w:t>
              <w:tab/>
              <w:t xml:space="preserve">19</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360" w:lineRule="auto"/>
            <w:rPr>
              <w:b w:val="1"/>
              <w:color w:val="000000"/>
              <w:u w:val="none"/>
            </w:rPr>
          </w:pPr>
          <w:hyperlink w:anchor="_qd614yd0hm7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Soporte técnico</w:t>
              <w:tab/>
              <w:t xml:space="preserve">21</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360" w:lineRule="auto"/>
            <w:ind w:left="360" w:firstLine="0"/>
            <w:rPr>
              <w:color w:val="000000"/>
              <w:u w:val="none"/>
            </w:rPr>
          </w:pPr>
          <w:hyperlink w:anchor="_eic607kw5rw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Información de contacto</w:t>
              <w:tab/>
              <w:t xml:space="preserve">21</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360" w:lineRule="auto"/>
            <w:ind w:left="360" w:firstLine="0"/>
            <w:rPr>
              <w:color w:val="000000"/>
              <w:u w:val="none"/>
            </w:rPr>
          </w:pPr>
          <w:hyperlink w:anchor="_uxj2ed7dvwy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Horarios de atención</w:t>
              <w:tab/>
              <w:t xml:space="preserve">21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1">
      <w:pPr>
        <w:spacing w:line="480" w:lineRule="auto"/>
        <w:rPr/>
      </w:pPr>
      <w:r w:rsidDel="00000000" w:rsidR="00000000" w:rsidRPr="00000000">
        <w:rPr>
          <w:rtl w:val="0"/>
        </w:rPr>
      </w:r>
    </w:p>
    <w:p w:rsidR="00000000" w:rsidDel="00000000" w:rsidP="00000000" w:rsidRDefault="00000000" w:rsidRPr="00000000" w14:paraId="00000022">
      <w:pPr>
        <w:spacing w:line="480" w:lineRule="auto"/>
        <w:rPr/>
      </w:pPr>
      <w:r w:rsidDel="00000000" w:rsidR="00000000" w:rsidRPr="00000000">
        <w:rPr>
          <w:rtl w:val="0"/>
        </w:rPr>
      </w:r>
    </w:p>
    <w:p w:rsidR="00000000" w:rsidDel="00000000" w:rsidP="00000000" w:rsidRDefault="00000000" w:rsidRPr="00000000" w14:paraId="00000023">
      <w:pPr>
        <w:spacing w:line="480" w:lineRule="auto"/>
        <w:rPr/>
      </w:pPr>
      <w:r w:rsidDel="00000000" w:rsidR="00000000" w:rsidRPr="00000000">
        <w:rPr>
          <w:rtl w:val="0"/>
        </w:rPr>
      </w:r>
    </w:p>
    <w:p w:rsidR="00000000" w:rsidDel="00000000" w:rsidP="00000000" w:rsidRDefault="00000000" w:rsidRPr="00000000" w14:paraId="00000024">
      <w:pPr>
        <w:spacing w:line="480" w:lineRule="auto"/>
        <w:rPr/>
      </w:pPr>
      <w:r w:rsidDel="00000000" w:rsidR="00000000" w:rsidRPr="00000000">
        <w:rPr>
          <w:rtl w:val="0"/>
        </w:rPr>
      </w:r>
    </w:p>
    <w:p w:rsidR="00000000" w:rsidDel="00000000" w:rsidP="00000000" w:rsidRDefault="00000000" w:rsidRPr="00000000" w14:paraId="00000025">
      <w:pPr>
        <w:spacing w:line="480" w:lineRule="auto"/>
        <w:rPr/>
      </w:pPr>
      <w:r w:rsidDel="00000000" w:rsidR="00000000" w:rsidRPr="00000000">
        <w:rPr>
          <w:rtl w:val="0"/>
        </w:rPr>
      </w:r>
    </w:p>
    <w:p w:rsidR="00000000" w:rsidDel="00000000" w:rsidP="00000000" w:rsidRDefault="00000000" w:rsidRPr="00000000" w14:paraId="00000026">
      <w:pPr>
        <w:spacing w:line="480" w:lineRule="auto"/>
        <w:rPr/>
      </w:pPr>
      <w:r w:rsidDel="00000000" w:rsidR="00000000" w:rsidRPr="00000000">
        <w:rPr>
          <w:rtl w:val="0"/>
        </w:rPr>
      </w:r>
    </w:p>
    <w:p w:rsidR="00000000" w:rsidDel="00000000" w:rsidP="00000000" w:rsidRDefault="00000000" w:rsidRPr="00000000" w14:paraId="00000027">
      <w:pPr>
        <w:spacing w:line="480" w:lineRule="auto"/>
        <w:rPr/>
      </w:pPr>
      <w:r w:rsidDel="00000000" w:rsidR="00000000" w:rsidRPr="00000000">
        <w:rPr>
          <w:rtl w:val="0"/>
        </w:rPr>
      </w:r>
    </w:p>
    <w:p w:rsidR="00000000" w:rsidDel="00000000" w:rsidP="00000000" w:rsidRDefault="00000000" w:rsidRPr="00000000" w14:paraId="00000028">
      <w:pPr>
        <w:spacing w:line="480" w:lineRule="auto"/>
        <w:rPr/>
      </w:pPr>
      <w:r w:rsidDel="00000000" w:rsidR="00000000" w:rsidRPr="00000000">
        <w:rPr>
          <w:rtl w:val="0"/>
        </w:rPr>
      </w:r>
    </w:p>
    <w:p w:rsidR="00000000" w:rsidDel="00000000" w:rsidP="00000000" w:rsidRDefault="00000000" w:rsidRPr="00000000" w14:paraId="00000029">
      <w:pPr>
        <w:spacing w:line="480" w:lineRule="auto"/>
        <w:rPr/>
      </w:pPr>
      <w:r w:rsidDel="00000000" w:rsidR="00000000" w:rsidRPr="00000000">
        <w:rPr>
          <w:rtl w:val="0"/>
        </w:rPr>
      </w:r>
    </w:p>
    <w:p w:rsidR="00000000" w:rsidDel="00000000" w:rsidP="00000000" w:rsidRDefault="00000000" w:rsidRPr="00000000" w14:paraId="0000002A">
      <w:pPr>
        <w:spacing w:line="480" w:lineRule="auto"/>
        <w:rPr/>
      </w:pPr>
      <w:r w:rsidDel="00000000" w:rsidR="00000000" w:rsidRPr="00000000">
        <w:rPr>
          <w:rtl w:val="0"/>
        </w:rPr>
      </w:r>
    </w:p>
    <w:p w:rsidR="00000000" w:rsidDel="00000000" w:rsidP="00000000" w:rsidRDefault="00000000" w:rsidRPr="00000000" w14:paraId="0000002B">
      <w:pPr>
        <w:spacing w:line="480" w:lineRule="auto"/>
        <w:rPr/>
      </w:pPr>
      <w:r w:rsidDel="00000000" w:rsidR="00000000" w:rsidRPr="00000000">
        <w:rPr>
          <w:rtl w:val="0"/>
        </w:rPr>
      </w:r>
    </w:p>
    <w:p w:rsidR="00000000" w:rsidDel="00000000" w:rsidP="00000000" w:rsidRDefault="00000000" w:rsidRPr="00000000" w14:paraId="0000002C">
      <w:pPr>
        <w:spacing w:line="480" w:lineRule="auto"/>
        <w:rPr/>
      </w:pPr>
      <w:r w:rsidDel="00000000" w:rsidR="00000000" w:rsidRPr="00000000">
        <w:rPr>
          <w:rtl w:val="0"/>
        </w:rPr>
      </w:r>
    </w:p>
    <w:p w:rsidR="00000000" w:rsidDel="00000000" w:rsidP="00000000" w:rsidRDefault="00000000" w:rsidRPr="00000000" w14:paraId="0000002D">
      <w:pPr>
        <w:pStyle w:val="Heading1"/>
        <w:keepNext w:val="0"/>
        <w:keepLines w:val="0"/>
        <w:spacing w:after="40" w:before="240" w:line="480" w:lineRule="auto"/>
        <w:ind w:left="0" w:firstLine="0"/>
        <w:jc w:val="center"/>
        <w:rPr>
          <w:rFonts w:ascii="Times New Roman" w:cs="Times New Roman" w:eastAsia="Times New Roman" w:hAnsi="Times New Roman"/>
          <w:b w:val="1"/>
          <w:sz w:val="24"/>
          <w:szCs w:val="24"/>
        </w:rPr>
      </w:pPr>
      <w:bookmarkStart w:colFirst="0" w:colLast="0" w:name="_tqhdjue6hp6w" w:id="1"/>
      <w:bookmarkEnd w:id="1"/>
      <w:r w:rsidDel="00000000" w:rsidR="00000000" w:rsidRPr="00000000">
        <w:rPr>
          <w:rFonts w:ascii="Times New Roman" w:cs="Times New Roman" w:eastAsia="Times New Roman" w:hAnsi="Times New Roman"/>
          <w:b w:val="1"/>
          <w:sz w:val="24"/>
          <w:szCs w:val="24"/>
          <w:rtl w:val="0"/>
        </w:rPr>
        <w:t xml:space="preserve">Introducción</w:t>
      </w:r>
    </w:p>
    <w:p w:rsidR="00000000" w:rsidDel="00000000" w:rsidP="00000000" w:rsidRDefault="00000000" w:rsidRPr="00000000" w14:paraId="0000002E">
      <w:pPr>
        <w:pStyle w:val="Heading2"/>
        <w:spacing w:line="480" w:lineRule="auto"/>
        <w:ind w:left="0" w:firstLine="0"/>
        <w:rPr>
          <w:rFonts w:ascii="Times New Roman" w:cs="Times New Roman" w:eastAsia="Times New Roman" w:hAnsi="Times New Roman"/>
          <w:b w:val="1"/>
          <w:sz w:val="24"/>
          <w:szCs w:val="24"/>
        </w:rPr>
      </w:pPr>
      <w:bookmarkStart w:colFirst="0" w:colLast="0" w:name="_wwi1j0uqz31n" w:id="2"/>
      <w:bookmarkEnd w:id="2"/>
      <w:r w:rsidDel="00000000" w:rsidR="00000000" w:rsidRPr="00000000">
        <w:rPr>
          <w:rFonts w:ascii="Times New Roman" w:cs="Times New Roman" w:eastAsia="Times New Roman" w:hAnsi="Times New Roman"/>
          <w:b w:val="1"/>
          <w:sz w:val="24"/>
          <w:szCs w:val="24"/>
          <w:rtl w:val="0"/>
        </w:rPr>
        <w:t xml:space="preserve">Propósito:</w:t>
      </w:r>
    </w:p>
    <w:p w:rsidR="00000000" w:rsidDel="00000000" w:rsidP="00000000" w:rsidRDefault="00000000" w:rsidRPr="00000000" w14:paraId="0000002F">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presente manual tiene como propósito guiar al usuario cliente en el uso adecuado del sistema, proporcionando instrucciones claras, detalladas y paso a paso para facilitar su comprensión y aprovechamiento. Este documento busca servir como una herramienta de apoyo para que los clientes puedan familiarizarse con las funcionalidades principales del sistema, realizar tareas específicas de manera eficiente y resolver posibles dudas durante su interacción con la plataforma.</w:t>
      </w:r>
    </w:p>
    <w:p w:rsidR="00000000" w:rsidDel="00000000" w:rsidP="00000000" w:rsidRDefault="00000000" w:rsidRPr="00000000" w14:paraId="00000030">
      <w:pPr>
        <w:spacing w:after="240" w:before="240" w:line="480" w:lineRule="auto"/>
        <w:ind w:firstLine="720"/>
        <w:rPr/>
      </w:pPr>
      <w:r w:rsidDel="00000000" w:rsidR="00000000" w:rsidRPr="00000000">
        <w:rPr>
          <w:rFonts w:ascii="Times New Roman" w:cs="Times New Roman" w:eastAsia="Times New Roman" w:hAnsi="Times New Roman"/>
          <w:sz w:val="24"/>
          <w:szCs w:val="24"/>
          <w:rtl w:val="0"/>
        </w:rPr>
        <w:t xml:space="preserve">Además, el manual busca estandarizar el uso del sistema entre todos los usuarios, reduciendo errores operativos y mejorando la experiencia de uso mediante una navegación más intuitiva y efectiva.</w:t>
      </w:r>
      <w:r w:rsidDel="00000000" w:rsidR="00000000" w:rsidRPr="00000000">
        <w:rPr>
          <w:rtl w:val="0"/>
        </w:rPr>
      </w:r>
    </w:p>
    <w:p w:rsidR="00000000" w:rsidDel="00000000" w:rsidP="00000000" w:rsidRDefault="00000000" w:rsidRPr="00000000" w14:paraId="00000031">
      <w:pPr>
        <w:pStyle w:val="Heading2"/>
        <w:spacing w:line="480" w:lineRule="auto"/>
        <w:ind w:left="0" w:firstLine="0"/>
        <w:rPr>
          <w:rFonts w:ascii="Times New Roman" w:cs="Times New Roman" w:eastAsia="Times New Roman" w:hAnsi="Times New Roman"/>
          <w:sz w:val="24"/>
          <w:szCs w:val="24"/>
        </w:rPr>
      </w:pPr>
      <w:bookmarkStart w:colFirst="0" w:colLast="0" w:name="_a4j5ow81ih0w" w:id="3"/>
      <w:bookmarkEnd w:id="3"/>
      <w:r w:rsidDel="00000000" w:rsidR="00000000" w:rsidRPr="00000000">
        <w:rPr>
          <w:rFonts w:ascii="Times New Roman" w:cs="Times New Roman" w:eastAsia="Times New Roman" w:hAnsi="Times New Roman"/>
          <w:b w:val="1"/>
          <w:sz w:val="24"/>
          <w:szCs w:val="24"/>
          <w:rtl w:val="0"/>
        </w:rPr>
        <w:t xml:space="preserve">Alcance:</w:t>
      </w:r>
      <w:r w:rsidDel="00000000" w:rsidR="00000000" w:rsidRPr="00000000">
        <w:rPr>
          <w:rtl w:val="0"/>
        </w:rPr>
      </w:r>
    </w:p>
    <w:p w:rsidR="00000000" w:rsidDel="00000000" w:rsidP="00000000" w:rsidRDefault="00000000" w:rsidRPr="00000000" w14:paraId="00000032">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manual abarca el uso funcional del sistema desde el acceso inicial hasta la operación de los principales módulos disponibles para el usuario. Incluye instrucciones detalladas sobre cómo navegar por la interfaz, realizar tareas específicas como el registro, consulta, edición y eliminación de información, así como la generación de itinerarios o gestión de configuraciones personales, si el sistema lo permite.</w:t>
      </w:r>
    </w:p>
    <w:p w:rsidR="00000000" w:rsidDel="00000000" w:rsidP="00000000" w:rsidRDefault="00000000" w:rsidRPr="00000000" w14:paraId="00000033">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pStyle w:val="Heading1"/>
        <w:spacing w:line="480" w:lineRule="auto"/>
        <w:jc w:val="center"/>
        <w:rPr>
          <w:rFonts w:ascii="Times New Roman" w:cs="Times New Roman" w:eastAsia="Times New Roman" w:hAnsi="Times New Roman"/>
          <w:b w:val="1"/>
          <w:sz w:val="24"/>
          <w:szCs w:val="24"/>
        </w:rPr>
      </w:pPr>
      <w:bookmarkStart w:colFirst="0" w:colLast="0" w:name="_tuko8yhqxfqv" w:id="4"/>
      <w:bookmarkEnd w:id="4"/>
      <w:r w:rsidDel="00000000" w:rsidR="00000000" w:rsidRPr="00000000">
        <w:rPr>
          <w:rFonts w:ascii="Times New Roman" w:cs="Times New Roman" w:eastAsia="Times New Roman" w:hAnsi="Times New Roman"/>
          <w:b w:val="1"/>
          <w:sz w:val="24"/>
          <w:szCs w:val="24"/>
          <w:rtl w:val="0"/>
        </w:rPr>
        <w:t xml:space="preserve">Acceso al sistema</w:t>
      </w:r>
    </w:p>
    <w:p w:rsidR="00000000" w:rsidDel="00000000" w:rsidP="00000000" w:rsidRDefault="00000000" w:rsidRPr="00000000" w14:paraId="00000037">
      <w:pPr>
        <w:spacing w:line="480" w:lineRule="auto"/>
        <w:rPr/>
      </w:pPr>
      <w:r w:rsidDel="00000000" w:rsidR="00000000" w:rsidRPr="00000000">
        <w:rPr>
          <w:rtl w:val="0"/>
        </w:rPr>
      </w:r>
    </w:p>
    <w:p w:rsidR="00000000" w:rsidDel="00000000" w:rsidP="00000000" w:rsidRDefault="00000000" w:rsidRPr="00000000" w14:paraId="00000038">
      <w:pPr>
        <w:pStyle w:val="Heading2"/>
        <w:spacing w:after="240" w:before="240" w:line="480" w:lineRule="auto"/>
        <w:ind w:left="0" w:firstLine="0"/>
        <w:rPr>
          <w:rFonts w:ascii="Times New Roman" w:cs="Times New Roman" w:eastAsia="Times New Roman" w:hAnsi="Times New Roman"/>
          <w:b w:val="1"/>
          <w:sz w:val="24"/>
          <w:szCs w:val="24"/>
        </w:rPr>
      </w:pPr>
      <w:bookmarkStart w:colFirst="0" w:colLast="0" w:name="_md65zp3aynit" w:id="5"/>
      <w:bookmarkEnd w:id="5"/>
      <w:r w:rsidDel="00000000" w:rsidR="00000000" w:rsidRPr="00000000">
        <w:rPr>
          <w:rFonts w:ascii="Times New Roman" w:cs="Times New Roman" w:eastAsia="Times New Roman" w:hAnsi="Times New Roman"/>
          <w:b w:val="1"/>
          <w:sz w:val="24"/>
          <w:szCs w:val="24"/>
          <w:rtl w:val="0"/>
        </w:rPr>
        <w:t xml:space="preserve">Cómo ingresar al sistema:</w:t>
      </w:r>
    </w:p>
    <w:p w:rsidR="00000000" w:rsidDel="00000000" w:rsidP="00000000" w:rsidRDefault="00000000" w:rsidRPr="00000000" w14:paraId="00000039">
      <w:pPr>
        <w:spacing w:after="240" w:before="240" w:line="480" w:lineRule="auto"/>
        <w:ind w:firstLine="720"/>
        <w:rPr/>
      </w:pPr>
      <w:r w:rsidDel="00000000" w:rsidR="00000000" w:rsidRPr="00000000">
        <w:rPr>
          <w:rFonts w:ascii="Times New Roman" w:cs="Times New Roman" w:eastAsia="Times New Roman" w:hAnsi="Times New Roman"/>
          <w:sz w:val="24"/>
          <w:szCs w:val="24"/>
          <w:rtl w:val="0"/>
        </w:rPr>
        <w:t xml:space="preserve">Vamos a ingresar al siguiente enlace: (link)</w:t>
      </w:r>
      <w:r w:rsidDel="00000000" w:rsidR="00000000" w:rsidRPr="00000000">
        <w:rPr>
          <w:rtl w:val="0"/>
        </w:rPr>
        <w:br w:type="textWrapping"/>
      </w:r>
    </w:p>
    <w:p w:rsidR="00000000" w:rsidDel="00000000" w:rsidP="00000000" w:rsidRDefault="00000000" w:rsidRPr="00000000" w14:paraId="0000003A">
      <w:pPr>
        <w:pStyle w:val="Heading1"/>
        <w:keepNext w:val="0"/>
        <w:keepLines w:val="0"/>
        <w:spacing w:after="40" w:before="240" w:line="480" w:lineRule="auto"/>
        <w:jc w:val="center"/>
        <w:rPr/>
      </w:pPr>
      <w:bookmarkStart w:colFirst="0" w:colLast="0" w:name="_lfnwiz7tqe7u" w:id="6"/>
      <w:bookmarkEnd w:id="6"/>
      <w:r w:rsidDel="00000000" w:rsidR="00000000" w:rsidRPr="00000000">
        <w:rPr>
          <w:rFonts w:ascii="Times New Roman" w:cs="Times New Roman" w:eastAsia="Times New Roman" w:hAnsi="Times New Roman"/>
          <w:b w:val="1"/>
          <w:sz w:val="24"/>
          <w:szCs w:val="24"/>
          <w:rtl w:val="0"/>
        </w:rPr>
        <w:t xml:space="preserve">Navegación y Guía de uso por secciones</w:t>
      </w:r>
      <w:r w:rsidDel="00000000" w:rsidR="00000000" w:rsidRPr="00000000">
        <w:rPr>
          <w:rtl w:val="0"/>
        </w:rPr>
      </w:r>
    </w:p>
    <w:p w:rsidR="00000000" w:rsidDel="00000000" w:rsidP="00000000" w:rsidRDefault="00000000" w:rsidRPr="00000000" w14:paraId="0000003B">
      <w:pPr>
        <w:pStyle w:val="Heading5"/>
        <w:keepNext w:val="0"/>
        <w:keepLines w:val="0"/>
        <w:numPr>
          <w:ilvl w:val="0"/>
          <w:numId w:val="1"/>
        </w:numPr>
        <w:spacing w:after="40" w:before="220" w:line="480" w:lineRule="auto"/>
        <w:ind w:left="720" w:hanging="360"/>
        <w:rPr>
          <w:rFonts w:ascii="Times New Roman" w:cs="Times New Roman" w:eastAsia="Times New Roman" w:hAnsi="Times New Roman"/>
          <w:b w:val="1"/>
          <w:color w:val="000000"/>
          <w:sz w:val="24"/>
          <w:szCs w:val="24"/>
        </w:rPr>
      </w:pPr>
      <w:bookmarkStart w:colFirst="0" w:colLast="0" w:name="_6gpadxuebvf4" w:id="7"/>
      <w:bookmarkEnd w:id="7"/>
      <w:r w:rsidDel="00000000" w:rsidR="00000000" w:rsidRPr="00000000">
        <w:rPr>
          <w:rFonts w:ascii="Times New Roman" w:cs="Times New Roman" w:eastAsia="Times New Roman" w:hAnsi="Times New Roman"/>
          <w:b w:val="1"/>
          <w:color w:val="000000"/>
          <w:sz w:val="24"/>
          <w:szCs w:val="24"/>
          <w:rtl w:val="0"/>
        </w:rPr>
        <w:t xml:space="preserve"> Módulo inicial</w:t>
      </w:r>
    </w:p>
    <w:p w:rsidR="00000000" w:rsidDel="00000000" w:rsidP="00000000" w:rsidRDefault="00000000" w:rsidRPr="00000000" w14:paraId="0000003C">
      <w:pPr>
        <w:spacing w:after="240" w:before="240"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ingresar al link dado veremos la página inicial.</w:t>
      </w:r>
    </w:p>
    <w:p w:rsidR="00000000" w:rsidDel="00000000" w:rsidP="00000000" w:rsidRDefault="00000000" w:rsidRPr="00000000" w14:paraId="0000003D">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55900"/>
            <wp:effectExtent b="0" l="0" r="0" t="0"/>
            <wp:docPr id="7"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after="240" w:before="240"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barra de navegación podemos ver varias secciones disponibles, al presionar en una nos llevará al apartado. Haremos el ejemplo con ”Mapa”:</w:t>
      </w:r>
    </w:p>
    <w:p w:rsidR="00000000" w:rsidDel="00000000" w:rsidP="00000000" w:rsidRDefault="00000000" w:rsidRPr="00000000" w14:paraId="0000003F">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55900"/>
            <wp:effectExtent b="0" l="0" r="0" t="0"/>
            <wp:docPr id="19"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731200" cy="27559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2768600"/>
            <wp:effectExtent b="0" l="0" r="0" t="0"/>
            <wp:docPr id="26"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240" w:before="240"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este Módulo puedes conocer principalmente sobre nosotros y testimonios de otras personas.</w:t>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41">
      <w:pPr>
        <w:pStyle w:val="Heading5"/>
        <w:keepNext w:val="0"/>
        <w:keepLines w:val="0"/>
        <w:numPr>
          <w:ilvl w:val="0"/>
          <w:numId w:val="1"/>
        </w:numPr>
        <w:spacing w:after="40" w:before="220" w:line="480" w:lineRule="auto"/>
        <w:ind w:left="720" w:hanging="360"/>
        <w:rPr>
          <w:rFonts w:ascii="Times New Roman" w:cs="Times New Roman" w:eastAsia="Times New Roman" w:hAnsi="Times New Roman"/>
          <w:b w:val="1"/>
          <w:color w:val="000000"/>
          <w:sz w:val="24"/>
          <w:szCs w:val="24"/>
          <w:u w:val="none"/>
        </w:rPr>
      </w:pPr>
      <w:bookmarkStart w:colFirst="0" w:colLast="0" w:name="_79a0pzwmbxva" w:id="8"/>
      <w:bookmarkEnd w:id="8"/>
      <w:r w:rsidDel="00000000" w:rsidR="00000000" w:rsidRPr="00000000">
        <w:rPr>
          <w:rFonts w:ascii="Times New Roman" w:cs="Times New Roman" w:eastAsia="Times New Roman" w:hAnsi="Times New Roman"/>
          <w:b w:val="1"/>
          <w:color w:val="000000"/>
          <w:sz w:val="24"/>
          <w:szCs w:val="24"/>
          <w:rtl w:val="0"/>
        </w:rPr>
        <w:t xml:space="preserve">Inicio de Sesión, Registrar y Olvidar Contraseña.</w:t>
      </w:r>
    </w:p>
    <w:p w:rsidR="00000000" w:rsidDel="00000000" w:rsidP="00000000" w:rsidRDefault="00000000" w:rsidRPr="00000000" w14:paraId="00000042">
      <w:pPr>
        <w:keepNext w:val="0"/>
        <w:keepLines w:val="0"/>
        <w:spacing w:after="40" w:before="220"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Primero vamos a aprender a cómo ingresar a esta sección. En el Módulo inicial buscaremos el apartado “Iniciar Sesión”.</w:t>
      </w:r>
    </w:p>
    <w:p w:rsidR="00000000" w:rsidDel="00000000" w:rsidP="00000000" w:rsidRDefault="00000000" w:rsidRPr="00000000" w14:paraId="00000043">
      <w:pPr>
        <w:keepNext w:val="0"/>
        <w:keepLines w:val="0"/>
        <w:spacing w:after="40" w:before="22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81300"/>
            <wp:effectExtent b="0" l="0" r="0" t="0"/>
            <wp:docPr id="13"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spacing w:after="40" w:before="220"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nos va a redireccionar a la siguiente vista: </w:t>
      </w:r>
    </w:p>
    <w:p w:rsidR="00000000" w:rsidDel="00000000" w:rsidP="00000000" w:rsidRDefault="00000000" w:rsidRPr="00000000" w14:paraId="00000045">
      <w:pPr>
        <w:keepNext w:val="0"/>
        <w:keepLines w:val="0"/>
        <w:spacing w:after="40" w:before="22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68600"/>
            <wp:effectExtent b="0" l="0" r="0" t="0"/>
            <wp:docPr id="14"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keepNext w:val="0"/>
        <w:keepLines w:val="0"/>
        <w:spacing w:after="40" w:before="220"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vemos tenemos 4 secciones: “Iniciar Sesión”,”Soy una empresa”,”Olvidar contraseña” y “Registrate”. Antes, vamos a aclarar la sección ”Soy una empresa”, aquí solo las empresas podrán ingresar ya que ellos cuentan con unos datos fijos. </w:t>
      </w:r>
    </w:p>
    <w:p w:rsidR="00000000" w:rsidDel="00000000" w:rsidP="00000000" w:rsidRDefault="00000000" w:rsidRPr="00000000" w14:paraId="00000047">
      <w:pPr>
        <w:keepNext w:val="0"/>
        <w:keepLines w:val="0"/>
        <w:spacing w:after="40" w:before="220"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Vamos a empezar con Registrarnos, llenaremos todos los campos y bajaremos la pestaña para dar al botón de “Registrar”.</w:t>
      </w:r>
    </w:p>
    <w:p w:rsidR="00000000" w:rsidDel="00000000" w:rsidP="00000000" w:rsidRDefault="00000000" w:rsidRPr="00000000" w14:paraId="00000048">
      <w:pPr>
        <w:keepNext w:val="0"/>
        <w:keepLines w:val="0"/>
        <w:spacing w:after="40" w:before="22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55900"/>
            <wp:effectExtent b="0" l="0" r="0" t="0"/>
            <wp:docPr id="30"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5731200" cy="27559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3281363</wp:posOffset>
                </wp:positionH>
                <wp:positionV relativeFrom="paragraph">
                  <wp:posOffset>542925</wp:posOffset>
                </wp:positionV>
                <wp:extent cx="1547813" cy="695325"/>
                <wp:effectExtent b="0" l="0" r="0" t="0"/>
                <wp:wrapNone/>
                <wp:docPr id="1" name=""/>
                <a:graphic>
                  <a:graphicData uri="http://schemas.microsoft.com/office/word/2010/wordprocessingShape">
                    <wps:wsp>
                      <wps:cNvSpPr/>
                      <wps:cNvPr id="2" name="Shape 2"/>
                      <wps:spPr>
                        <a:xfrm>
                          <a:off x="1936050" y="616950"/>
                          <a:ext cx="1891800" cy="2985900"/>
                        </a:xfrm>
                        <a:prstGeom prst="roundRect">
                          <a:avLst>
                            <a:gd fmla="val 16667" name="adj"/>
                          </a:avLst>
                        </a:prstGeom>
                        <a:solidFill>
                          <a:srgbClr val="000000"/>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3281363</wp:posOffset>
                </wp:positionH>
                <wp:positionV relativeFrom="paragraph">
                  <wp:posOffset>542925</wp:posOffset>
                </wp:positionV>
                <wp:extent cx="1547813" cy="695325"/>
                <wp:effectExtent b="0" l="0" r="0" t="0"/>
                <wp:wrapNone/>
                <wp:docPr id="1" name="image35.png"/>
                <a:graphic>
                  <a:graphicData uri="http://schemas.openxmlformats.org/drawingml/2006/picture">
                    <pic:pic>
                      <pic:nvPicPr>
                        <pic:cNvPr id="0" name="image35.png"/>
                        <pic:cNvPicPr preferRelativeResize="0"/>
                      </pic:nvPicPr>
                      <pic:blipFill>
                        <a:blip r:embed="rId13"/>
                        <a:srcRect/>
                        <a:stretch>
                          <a:fillRect/>
                        </a:stretch>
                      </pic:blipFill>
                      <pic:spPr>
                        <a:xfrm>
                          <a:off x="0" y="0"/>
                          <a:ext cx="1547813" cy="695325"/>
                        </a:xfrm>
                        <a:prstGeom prst="rect"/>
                        <a:ln/>
                      </pic:spPr>
                    </pic:pic>
                  </a:graphicData>
                </a:graphic>
              </wp:anchor>
            </w:drawing>
          </mc:Fallback>
        </mc:AlternateContent>
      </w:r>
    </w:p>
    <w:p w:rsidR="00000000" w:rsidDel="00000000" w:rsidP="00000000" w:rsidRDefault="00000000" w:rsidRPr="00000000" w14:paraId="00000049">
      <w:pPr>
        <w:keepNext w:val="0"/>
        <w:keepLines w:val="0"/>
        <w:spacing w:after="40" w:before="22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731200" cy="2781300"/>
            <wp:effectExtent b="0" l="0" r="0" t="0"/>
            <wp:docPr id="22"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keepNext w:val="0"/>
        <w:keepLines w:val="0"/>
        <w:spacing w:after="40" w:before="220" w:line="480"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keepNext w:val="0"/>
        <w:keepLines w:val="0"/>
        <w:spacing w:after="40" w:before="22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Ahora vamos a el inicio de sesión, aca pondremos nuestros datos correctos:</w:t>
      </w:r>
    </w:p>
    <w:p w:rsidR="00000000" w:rsidDel="00000000" w:rsidP="00000000" w:rsidRDefault="00000000" w:rsidRPr="00000000" w14:paraId="0000004C">
      <w:pPr>
        <w:keepNext w:val="0"/>
        <w:keepLines w:val="0"/>
        <w:spacing w:after="40" w:before="22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68600"/>
            <wp:effectExtent b="0" l="0" r="0" t="0"/>
            <wp:docPr id="11"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keepNext w:val="0"/>
        <w:keepLines w:val="0"/>
        <w:spacing w:after="40" w:before="22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06700"/>
            <wp:effectExtent b="0" l="0" r="0" t="0"/>
            <wp:docPr id="5"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keepNext w:val="0"/>
        <w:keepLines w:val="0"/>
        <w:spacing w:after="40" w:before="220"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tener nuestros datos correctos y al presionar “Iniciar Sesión” nos llevará a la siguiente vista que es la del usuario:</w:t>
      </w:r>
    </w:p>
    <w:p w:rsidR="00000000" w:rsidDel="00000000" w:rsidP="00000000" w:rsidRDefault="00000000" w:rsidRPr="00000000" w14:paraId="0000004F">
      <w:pPr>
        <w:keepNext w:val="0"/>
        <w:keepLines w:val="0"/>
        <w:spacing w:after="40" w:before="22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81300"/>
            <wp:effectExtent b="0" l="0" r="0" t="0"/>
            <wp:docPr id="2"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keepNext w:val="0"/>
        <w:keepLines w:val="0"/>
        <w:spacing w:after="40" w:before="220"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Ahora, ¿qué pasa si olvidamos nuestra contraseña?, iremos a el enlace que dice: “¿Olvidaste tu contraseña?: </w:t>
      </w:r>
      <w:r w:rsidDel="00000000" w:rsidR="00000000" w:rsidRPr="00000000">
        <w:rPr>
          <w:rFonts w:ascii="Times New Roman" w:cs="Times New Roman" w:eastAsia="Times New Roman" w:hAnsi="Times New Roman"/>
          <w:sz w:val="24"/>
          <w:szCs w:val="24"/>
        </w:rPr>
        <w:drawing>
          <wp:inline distB="114300" distT="114300" distL="114300" distR="114300">
            <wp:extent cx="5731200" cy="2781300"/>
            <wp:effectExtent b="0" l="0" r="0" t="0"/>
            <wp:docPr id="33"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spacing w:after="40" w:before="220"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Nos llevará a la siguiente vista:</w:t>
      </w:r>
    </w:p>
    <w:p w:rsidR="00000000" w:rsidDel="00000000" w:rsidP="00000000" w:rsidRDefault="00000000" w:rsidRPr="00000000" w14:paraId="00000052">
      <w:pPr>
        <w:keepNext w:val="0"/>
        <w:keepLines w:val="0"/>
        <w:spacing w:after="40" w:before="22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81300"/>
            <wp:effectExtent b="0" l="0" r="0" t="0"/>
            <wp:docPr id="29"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keepNext w:val="0"/>
        <w:keepLines w:val="0"/>
        <w:spacing w:after="40" w:before="22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Aca pondremos nuestro correo electrónico y estaremos pendiente a nuestro correo el cual llegará lo siguiente:</w:t>
      </w:r>
    </w:p>
    <w:p w:rsidR="00000000" w:rsidDel="00000000" w:rsidP="00000000" w:rsidRDefault="00000000" w:rsidRPr="00000000" w14:paraId="00000054">
      <w:pPr>
        <w:keepNext w:val="0"/>
        <w:keepLines w:val="0"/>
        <w:spacing w:after="40" w:before="22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81300"/>
            <wp:effectExtent b="0" l="0" r="0" t="0"/>
            <wp:docPr id="35"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spacing w:after="40" w:before="22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43200"/>
            <wp:effectExtent b="0" l="0" r="0" t="0"/>
            <wp:docPr id="10"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keepNext w:val="0"/>
        <w:keepLines w:val="0"/>
        <w:spacing w:after="40" w:before="22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676400"/>
            <wp:effectExtent b="0" l="0" r="0" t="0"/>
            <wp:docPr id="28"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spacing w:after="40" w:before="220"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Vamos a ingresar al link y pondremos nuestra nueva contraseña:</w:t>
      </w:r>
    </w:p>
    <w:p w:rsidR="00000000" w:rsidDel="00000000" w:rsidP="00000000" w:rsidRDefault="00000000" w:rsidRPr="00000000" w14:paraId="00000058">
      <w:pPr>
        <w:keepNext w:val="0"/>
        <w:keepLines w:val="0"/>
        <w:spacing w:after="40" w:before="22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81300"/>
            <wp:effectExtent b="0" l="0" r="0" t="0"/>
            <wp:docPr id="21"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Style w:val="Heading5"/>
        <w:keepNext w:val="0"/>
        <w:keepLines w:val="0"/>
        <w:numPr>
          <w:ilvl w:val="0"/>
          <w:numId w:val="1"/>
        </w:numPr>
        <w:spacing w:after="40" w:before="220" w:line="480" w:lineRule="auto"/>
        <w:ind w:left="720" w:hanging="360"/>
        <w:rPr>
          <w:rFonts w:ascii="Times New Roman" w:cs="Times New Roman" w:eastAsia="Times New Roman" w:hAnsi="Times New Roman"/>
          <w:b w:val="1"/>
          <w:color w:val="000000"/>
          <w:sz w:val="24"/>
          <w:szCs w:val="24"/>
          <w:u w:val="none"/>
        </w:rPr>
      </w:pPr>
      <w:bookmarkStart w:colFirst="0" w:colLast="0" w:name="_kpudvwukpg1z" w:id="9"/>
      <w:bookmarkEnd w:id="9"/>
      <w:r w:rsidDel="00000000" w:rsidR="00000000" w:rsidRPr="00000000">
        <w:rPr>
          <w:rFonts w:ascii="Times New Roman" w:cs="Times New Roman" w:eastAsia="Times New Roman" w:hAnsi="Times New Roman"/>
          <w:b w:val="1"/>
          <w:color w:val="000000"/>
          <w:sz w:val="24"/>
          <w:szCs w:val="24"/>
          <w:rtl w:val="0"/>
        </w:rPr>
        <w:t xml:space="preserve">Vista Cliente</w:t>
      </w:r>
    </w:p>
    <w:p w:rsidR="00000000" w:rsidDel="00000000" w:rsidP="00000000" w:rsidRDefault="00000000" w:rsidRPr="00000000" w14:paraId="0000005A">
      <w:pPr>
        <w:spacing w:after="240" w:before="240"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 cuando estemos en la página principal de la vista del usuario tendremos primero una vista que es el inicio y al lado izquierdo una barra de navegación:</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731200" cy="2794000"/>
            <wp:effectExtent b="0" l="0" r="0" t="0"/>
            <wp:docPr id="32"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240" w:before="240"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Vamos a conocer la sección itinerario: </w:t>
      </w:r>
      <w:r w:rsidDel="00000000" w:rsidR="00000000" w:rsidRPr="00000000">
        <w:rPr>
          <w:rFonts w:ascii="Times New Roman" w:cs="Times New Roman" w:eastAsia="Times New Roman" w:hAnsi="Times New Roman"/>
          <w:sz w:val="24"/>
          <w:szCs w:val="24"/>
        </w:rPr>
        <w:drawing>
          <wp:inline distB="114300" distT="114300" distL="114300" distR="114300">
            <wp:extent cx="5731200" cy="2781300"/>
            <wp:effectExtent b="0" l="0" r="0" t="0"/>
            <wp:docPr id="6"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240" w:before="240"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Aca podremos planear nuestras salidas, solo tenemos que seleccionar una casilla del calendario y se abrirá el formulario para ingresar un evento:</w:t>
      </w:r>
      <w:r w:rsidDel="00000000" w:rsidR="00000000" w:rsidRPr="00000000">
        <w:rPr>
          <w:rFonts w:ascii="Times New Roman" w:cs="Times New Roman" w:eastAsia="Times New Roman" w:hAnsi="Times New Roman"/>
          <w:sz w:val="24"/>
          <w:szCs w:val="24"/>
        </w:rPr>
        <w:drawing>
          <wp:inline distB="114300" distT="114300" distL="114300" distR="114300">
            <wp:extent cx="5731200" cy="2806700"/>
            <wp:effectExtent b="0" l="0" r="0" t="0"/>
            <wp:docPr id="23"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5731200" cy="28067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2933700"/>
            <wp:effectExtent b="0" l="0" r="0" t="0"/>
            <wp:docPr id="8"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5731200" cy="29337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2781300"/>
            <wp:effectExtent b="0" l="0" r="0" t="0"/>
            <wp:docPr id="18"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731200" cy="27813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2781300"/>
            <wp:effectExtent b="0" l="0" r="0" t="0"/>
            <wp:docPr id="4"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240" w:before="240"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añadirlo, inmediatamente este se verá en el calendario:</w:t>
      </w:r>
    </w:p>
    <w:p w:rsidR="00000000" w:rsidDel="00000000" w:rsidP="00000000" w:rsidRDefault="00000000" w:rsidRPr="00000000" w14:paraId="0000005E">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68600"/>
            <wp:effectExtent b="0" l="0" r="0" t="0"/>
            <wp:docPr id="12"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240" w:before="240"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desea eliminar o editar el evento, solo lo tiene que seleccionar y tendrá en vista las dos opciones:</w:t>
      </w:r>
    </w:p>
    <w:p w:rsidR="00000000" w:rsidDel="00000000" w:rsidP="00000000" w:rsidRDefault="00000000" w:rsidRPr="00000000" w14:paraId="00000060">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921000"/>
            <wp:effectExtent b="0" l="0" r="0" t="0"/>
            <wp:docPr id="9"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Editar: </w:t>
      </w:r>
      <w:r w:rsidDel="00000000" w:rsidR="00000000" w:rsidRPr="00000000">
        <w:rPr>
          <w:rFonts w:ascii="Times New Roman" w:cs="Times New Roman" w:eastAsia="Times New Roman" w:hAnsi="Times New Roman"/>
          <w:sz w:val="24"/>
          <w:szCs w:val="24"/>
        </w:rPr>
        <w:drawing>
          <wp:inline distB="114300" distT="114300" distL="114300" distR="114300">
            <wp:extent cx="5731200" cy="2946400"/>
            <wp:effectExtent b="0" l="0" r="0" t="0"/>
            <wp:docPr id="20"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Eliminar: </w:t>
      </w:r>
      <w:r w:rsidDel="00000000" w:rsidR="00000000" w:rsidRPr="00000000">
        <w:rPr>
          <w:rFonts w:ascii="Times New Roman" w:cs="Times New Roman" w:eastAsia="Times New Roman" w:hAnsi="Times New Roman"/>
          <w:sz w:val="24"/>
          <w:szCs w:val="24"/>
        </w:rPr>
        <w:drawing>
          <wp:inline distB="114300" distT="114300" distL="114300" distR="114300">
            <wp:extent cx="5731200" cy="2768600"/>
            <wp:effectExtent b="0" l="0" r="0" t="0"/>
            <wp:docPr id="24"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240" w:before="240"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 tres secciones que siguen solo nos servirá para ver qué eventos o sitios hay actualmente pero con la opción de comentar al dar click en “Leer más:</w:t>
      </w:r>
      <w:r w:rsidDel="00000000" w:rsidR="00000000" w:rsidRPr="00000000">
        <w:rPr>
          <w:rFonts w:ascii="Times New Roman" w:cs="Times New Roman" w:eastAsia="Times New Roman" w:hAnsi="Times New Roman"/>
          <w:sz w:val="24"/>
          <w:szCs w:val="24"/>
        </w:rPr>
        <w:drawing>
          <wp:inline distB="114300" distT="114300" distL="114300" distR="114300">
            <wp:extent cx="5731200" cy="2768600"/>
            <wp:effectExtent b="0" l="0" r="0" t="0"/>
            <wp:docPr id="17"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5731200" cy="2768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2819400"/>
            <wp:effectExtent b="0" l="0" r="0" t="0"/>
            <wp:docPr id="27"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5731200" cy="28194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2794000"/>
            <wp:effectExtent b="0" l="0" r="0" t="0"/>
            <wp:docPr id="3"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240" w:before="240"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cerrar sesión solo tendremos que presionar y inmediatamente nos llevará de nuevo al módulo inicial.</w:t>
      </w:r>
      <w:r w:rsidDel="00000000" w:rsidR="00000000" w:rsidRPr="00000000">
        <w:rPr>
          <w:rFonts w:ascii="Times New Roman" w:cs="Times New Roman" w:eastAsia="Times New Roman" w:hAnsi="Times New Roman"/>
          <w:sz w:val="24"/>
          <w:szCs w:val="24"/>
        </w:rPr>
        <w:drawing>
          <wp:inline distB="114300" distT="114300" distL="114300" distR="114300">
            <wp:extent cx="5731200" cy="2819400"/>
            <wp:effectExtent b="0" l="0" r="0" t="0"/>
            <wp:docPr id="16"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Style w:val="Heading5"/>
        <w:keepNext w:val="0"/>
        <w:keepLines w:val="0"/>
        <w:numPr>
          <w:ilvl w:val="0"/>
          <w:numId w:val="1"/>
        </w:numPr>
        <w:spacing w:after="40" w:before="220" w:line="480" w:lineRule="auto"/>
        <w:ind w:left="720" w:hanging="360"/>
        <w:rPr>
          <w:rFonts w:ascii="Times New Roman" w:cs="Times New Roman" w:eastAsia="Times New Roman" w:hAnsi="Times New Roman"/>
          <w:b w:val="1"/>
          <w:color w:val="000000"/>
          <w:sz w:val="24"/>
          <w:szCs w:val="24"/>
          <w:u w:val="none"/>
        </w:rPr>
      </w:pPr>
      <w:bookmarkStart w:colFirst="0" w:colLast="0" w:name="_kzqfiobfcpst" w:id="10"/>
      <w:bookmarkEnd w:id="10"/>
      <w:r w:rsidDel="00000000" w:rsidR="00000000" w:rsidRPr="00000000">
        <w:rPr>
          <w:rFonts w:ascii="Times New Roman" w:cs="Times New Roman" w:eastAsia="Times New Roman" w:hAnsi="Times New Roman"/>
          <w:b w:val="1"/>
          <w:color w:val="000000"/>
          <w:sz w:val="24"/>
          <w:szCs w:val="24"/>
          <w:rtl w:val="0"/>
        </w:rPr>
        <w:t xml:space="preserve"> Configuración o Perfil del Usuario</w:t>
      </w:r>
    </w:p>
    <w:p w:rsidR="00000000" w:rsidDel="00000000" w:rsidP="00000000" w:rsidRDefault="00000000" w:rsidRPr="00000000" w14:paraId="00000066">
      <w:pPr>
        <w:spacing w:after="240" w:before="240"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actualizar nuestros datos iremos al siguiente apartado: </w:t>
      </w:r>
      <w:r w:rsidDel="00000000" w:rsidR="00000000" w:rsidRPr="00000000">
        <w:rPr>
          <w:rFonts w:ascii="Times New Roman" w:cs="Times New Roman" w:eastAsia="Times New Roman" w:hAnsi="Times New Roman"/>
          <w:sz w:val="24"/>
          <w:szCs w:val="24"/>
        </w:rPr>
        <w:drawing>
          <wp:inline distB="114300" distT="114300" distL="114300" distR="114300">
            <wp:extent cx="5731200" cy="2730500"/>
            <wp:effectExtent b="0" l="0" r="0" t="0"/>
            <wp:docPr id="15"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5731200" cy="2730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731200" cy="2768600"/>
            <wp:effectExtent b="0" l="0" r="0" t="0"/>
            <wp:docPr id="31" name="image32.png"/>
            <a:graphic>
              <a:graphicData uri="http://schemas.openxmlformats.org/drawingml/2006/picture">
                <pic:pic>
                  <pic:nvPicPr>
                    <pic:cNvPr id="0" name="image32.png"/>
                    <pic:cNvPicPr preferRelativeResize="0"/>
                  </pic:nvPicPr>
                  <pic:blipFill>
                    <a:blip r:embed="rId39"/>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240" w:before="240"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Aquí podremos ver nuestros datos y editarlos, vamos a dar Click en “Editar Perfil”:</w:t>
      </w:r>
      <w:r w:rsidDel="00000000" w:rsidR="00000000" w:rsidRPr="00000000">
        <w:rPr>
          <w:rFonts w:ascii="Times New Roman" w:cs="Times New Roman" w:eastAsia="Times New Roman" w:hAnsi="Times New Roman"/>
          <w:sz w:val="24"/>
          <w:szCs w:val="24"/>
        </w:rPr>
        <w:drawing>
          <wp:inline distB="114300" distT="114300" distL="114300" distR="114300">
            <wp:extent cx="5731200" cy="2768600"/>
            <wp:effectExtent b="0" l="0" r="0" t="0"/>
            <wp:docPr id="25"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5731200" cy="27686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ab/>
        <w:t xml:space="preserve">Podremos subir una foto de perfil y se actualizará nuestra información.</w:t>
      </w:r>
    </w:p>
    <w:p w:rsidR="00000000" w:rsidDel="00000000" w:rsidP="00000000" w:rsidRDefault="00000000" w:rsidRPr="00000000" w14:paraId="00000068">
      <w:pPr>
        <w:pStyle w:val="Heading1"/>
        <w:keepNext w:val="0"/>
        <w:keepLines w:val="0"/>
        <w:spacing w:after="40" w:before="240" w:line="480" w:lineRule="auto"/>
        <w:jc w:val="center"/>
        <w:rPr>
          <w:rFonts w:ascii="Times New Roman" w:cs="Times New Roman" w:eastAsia="Times New Roman" w:hAnsi="Times New Roman"/>
          <w:b w:val="1"/>
          <w:sz w:val="24"/>
          <w:szCs w:val="24"/>
        </w:rPr>
      </w:pPr>
      <w:bookmarkStart w:colFirst="0" w:colLast="0" w:name="_qd614yd0hm73" w:id="11"/>
      <w:bookmarkEnd w:id="11"/>
      <w:r w:rsidDel="00000000" w:rsidR="00000000" w:rsidRPr="00000000">
        <w:rPr>
          <w:rFonts w:ascii="Times New Roman" w:cs="Times New Roman" w:eastAsia="Times New Roman" w:hAnsi="Times New Roman"/>
          <w:b w:val="1"/>
          <w:sz w:val="24"/>
          <w:szCs w:val="24"/>
          <w:rtl w:val="0"/>
        </w:rPr>
        <w:t xml:space="preserve">Soporte técnico</w:t>
      </w:r>
    </w:p>
    <w:p w:rsidR="00000000" w:rsidDel="00000000" w:rsidP="00000000" w:rsidRDefault="00000000" w:rsidRPr="00000000" w14:paraId="00000069">
      <w:pPr>
        <w:pStyle w:val="Heading2"/>
        <w:spacing w:after="240" w:before="240" w:line="480" w:lineRule="auto"/>
        <w:ind w:left="0" w:firstLine="0"/>
        <w:rPr>
          <w:rFonts w:ascii="Times New Roman" w:cs="Times New Roman" w:eastAsia="Times New Roman" w:hAnsi="Times New Roman"/>
          <w:b w:val="1"/>
          <w:sz w:val="24"/>
          <w:szCs w:val="24"/>
        </w:rPr>
      </w:pPr>
      <w:bookmarkStart w:colFirst="0" w:colLast="0" w:name="_eic607kw5rwm" w:id="12"/>
      <w:bookmarkEnd w:id="12"/>
      <w:r w:rsidDel="00000000" w:rsidR="00000000" w:rsidRPr="00000000">
        <w:rPr>
          <w:rFonts w:ascii="Times New Roman" w:cs="Times New Roman" w:eastAsia="Times New Roman" w:hAnsi="Times New Roman"/>
          <w:b w:val="1"/>
          <w:sz w:val="24"/>
          <w:szCs w:val="24"/>
          <w:rtl w:val="0"/>
        </w:rPr>
        <w:t xml:space="preserve">Información de contacto</w:t>
      </w:r>
    </w:p>
    <w:p w:rsidR="00000000" w:rsidDel="00000000" w:rsidP="00000000" w:rsidRDefault="00000000" w:rsidRPr="00000000" w14:paraId="0000006A">
      <w:pPr>
        <w:spacing w:after="240" w:before="240"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Línea Directa WhatsApp: </w:t>
      </w:r>
      <w:r w:rsidDel="00000000" w:rsidR="00000000" w:rsidRPr="00000000">
        <w:rPr>
          <w:rFonts w:ascii="Times New Roman" w:cs="Times New Roman" w:eastAsia="Times New Roman" w:hAnsi="Times New Roman"/>
          <w:i w:val="1"/>
          <w:sz w:val="24"/>
          <w:szCs w:val="24"/>
          <w:rtl w:val="0"/>
        </w:rPr>
        <w:t xml:space="preserve">+57 312 6518712</w:t>
      </w:r>
    </w:p>
    <w:p w:rsidR="00000000" w:rsidDel="00000000" w:rsidP="00000000" w:rsidRDefault="00000000" w:rsidRPr="00000000" w14:paraId="0000006B">
      <w:pPr>
        <w:spacing w:after="240" w:before="240" w:line="480" w:lineRule="auto"/>
        <w:rPr/>
      </w:pPr>
      <w:r w:rsidDel="00000000" w:rsidR="00000000" w:rsidRPr="00000000">
        <w:rPr>
          <w:rFonts w:ascii="Times New Roman" w:cs="Times New Roman" w:eastAsia="Times New Roman" w:hAnsi="Times New Roman"/>
          <w:b w:val="1"/>
          <w:i w:val="1"/>
          <w:sz w:val="24"/>
          <w:szCs w:val="24"/>
          <w:rtl w:val="0"/>
        </w:rPr>
        <w:t xml:space="preserve">Correo: </w:t>
      </w:r>
      <w:r w:rsidDel="00000000" w:rsidR="00000000" w:rsidRPr="00000000">
        <w:rPr>
          <w:rFonts w:ascii="Times New Roman" w:cs="Times New Roman" w:eastAsia="Times New Roman" w:hAnsi="Times New Roman"/>
          <w:i w:val="1"/>
          <w:sz w:val="24"/>
          <w:szCs w:val="24"/>
          <w:rtl w:val="0"/>
        </w:rPr>
        <w:t xml:space="preserve">destinix.sas@gmail.com</w:t>
      </w:r>
      <w:r w:rsidDel="00000000" w:rsidR="00000000" w:rsidRPr="00000000">
        <w:rPr>
          <w:rtl w:val="0"/>
        </w:rPr>
      </w:r>
    </w:p>
    <w:p w:rsidR="00000000" w:rsidDel="00000000" w:rsidP="00000000" w:rsidRDefault="00000000" w:rsidRPr="00000000" w14:paraId="0000006C">
      <w:pPr>
        <w:pStyle w:val="Heading2"/>
        <w:spacing w:after="240" w:before="240" w:line="480" w:lineRule="auto"/>
        <w:ind w:left="0" w:firstLine="0"/>
        <w:rPr>
          <w:rFonts w:ascii="Times New Roman" w:cs="Times New Roman" w:eastAsia="Times New Roman" w:hAnsi="Times New Roman"/>
          <w:b w:val="1"/>
          <w:sz w:val="24"/>
          <w:szCs w:val="24"/>
        </w:rPr>
      </w:pPr>
      <w:bookmarkStart w:colFirst="0" w:colLast="0" w:name="_uxj2ed7dvwy7" w:id="13"/>
      <w:bookmarkEnd w:id="13"/>
      <w:r w:rsidDel="00000000" w:rsidR="00000000" w:rsidRPr="00000000">
        <w:rPr>
          <w:rFonts w:ascii="Times New Roman" w:cs="Times New Roman" w:eastAsia="Times New Roman" w:hAnsi="Times New Roman"/>
          <w:b w:val="1"/>
          <w:color w:val="000000"/>
          <w:sz w:val="24"/>
          <w:szCs w:val="24"/>
          <w:rtl w:val="0"/>
        </w:rPr>
        <w:t xml:space="preserve">Horarios de atención</w:t>
      </w:r>
      <w:r w:rsidDel="00000000" w:rsidR="00000000" w:rsidRPr="00000000">
        <w:rPr>
          <w:rtl w:val="0"/>
        </w:rPr>
      </w:r>
    </w:p>
    <w:p w:rsidR="00000000" w:rsidDel="00000000" w:rsidP="00000000" w:rsidRDefault="00000000" w:rsidRPr="00000000" w14:paraId="0000006D">
      <w:pPr>
        <w:spacing w:after="240" w:before="240" w:line="480" w:lineRule="auto"/>
        <w:rPr/>
      </w:pPr>
      <w:r w:rsidDel="00000000" w:rsidR="00000000" w:rsidRPr="00000000">
        <w:rPr>
          <w:rFonts w:ascii="Times New Roman" w:cs="Times New Roman" w:eastAsia="Times New Roman" w:hAnsi="Times New Roman"/>
          <w:b w:val="1"/>
          <w:i w:val="1"/>
          <w:sz w:val="24"/>
          <w:szCs w:val="24"/>
          <w:rtl w:val="0"/>
        </w:rPr>
        <w:t xml:space="preserve">Lunes-Viernes:</w:t>
      </w:r>
      <w:r w:rsidDel="00000000" w:rsidR="00000000" w:rsidRPr="00000000">
        <w:rPr>
          <w:rFonts w:ascii="Times New Roman" w:cs="Times New Roman" w:eastAsia="Times New Roman" w:hAnsi="Times New Roman"/>
          <w:sz w:val="24"/>
          <w:szCs w:val="24"/>
          <w:rtl w:val="0"/>
        </w:rPr>
        <w:t xml:space="preserve"> 8:00 a.m - 8:00 p.m</w:t>
      </w: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tl w:val="0"/>
        </w:rPr>
        <w:br w:type="textWrapping"/>
      </w:r>
    </w:p>
    <w:p w:rsidR="00000000" w:rsidDel="00000000" w:rsidP="00000000" w:rsidRDefault="00000000" w:rsidRPr="00000000" w14:paraId="0000006E">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20" Type="http://schemas.openxmlformats.org/officeDocument/2006/relationships/image" Target="media/image31.png"/><Relationship Id="rId22" Type="http://schemas.openxmlformats.org/officeDocument/2006/relationships/image" Target="media/image16.png"/><Relationship Id="rId21" Type="http://schemas.openxmlformats.org/officeDocument/2006/relationships/image" Target="media/image14.png"/><Relationship Id="rId24" Type="http://schemas.openxmlformats.org/officeDocument/2006/relationships/image" Target="media/image34.png"/><Relationship Id="rId23"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26" Type="http://schemas.openxmlformats.org/officeDocument/2006/relationships/image" Target="media/image22.png"/><Relationship Id="rId25" Type="http://schemas.openxmlformats.org/officeDocument/2006/relationships/image" Target="media/image1.png"/><Relationship Id="rId28" Type="http://schemas.openxmlformats.org/officeDocument/2006/relationships/image" Target="media/image18.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23.png"/><Relationship Id="rId29" Type="http://schemas.openxmlformats.org/officeDocument/2006/relationships/image" Target="media/image6.png"/><Relationship Id="rId7" Type="http://schemas.openxmlformats.org/officeDocument/2006/relationships/image" Target="media/image12.png"/><Relationship Id="rId8" Type="http://schemas.openxmlformats.org/officeDocument/2006/relationships/image" Target="media/image9.png"/><Relationship Id="rId31" Type="http://schemas.openxmlformats.org/officeDocument/2006/relationships/image" Target="media/image5.png"/><Relationship Id="rId30" Type="http://schemas.openxmlformats.org/officeDocument/2006/relationships/image" Target="media/image21.png"/><Relationship Id="rId11" Type="http://schemas.openxmlformats.org/officeDocument/2006/relationships/image" Target="media/image2.png"/><Relationship Id="rId33" Type="http://schemas.openxmlformats.org/officeDocument/2006/relationships/image" Target="media/image19.png"/><Relationship Id="rId10" Type="http://schemas.openxmlformats.org/officeDocument/2006/relationships/image" Target="media/image4.png"/><Relationship Id="rId32" Type="http://schemas.openxmlformats.org/officeDocument/2006/relationships/image" Target="media/image15.png"/><Relationship Id="rId13" Type="http://schemas.openxmlformats.org/officeDocument/2006/relationships/image" Target="media/image35.png"/><Relationship Id="rId35" Type="http://schemas.openxmlformats.org/officeDocument/2006/relationships/image" Target="media/image26.png"/><Relationship Id="rId12" Type="http://schemas.openxmlformats.org/officeDocument/2006/relationships/image" Target="media/image33.png"/><Relationship Id="rId34" Type="http://schemas.openxmlformats.org/officeDocument/2006/relationships/image" Target="media/image24.png"/><Relationship Id="rId15" Type="http://schemas.openxmlformats.org/officeDocument/2006/relationships/image" Target="media/image13.png"/><Relationship Id="rId37" Type="http://schemas.openxmlformats.org/officeDocument/2006/relationships/image" Target="media/image7.png"/><Relationship Id="rId14" Type="http://schemas.openxmlformats.org/officeDocument/2006/relationships/image" Target="media/image27.png"/><Relationship Id="rId36" Type="http://schemas.openxmlformats.org/officeDocument/2006/relationships/image" Target="media/image3.png"/><Relationship Id="rId17" Type="http://schemas.openxmlformats.org/officeDocument/2006/relationships/image" Target="media/image10.png"/><Relationship Id="rId39" Type="http://schemas.openxmlformats.org/officeDocument/2006/relationships/image" Target="media/image32.png"/><Relationship Id="rId16" Type="http://schemas.openxmlformats.org/officeDocument/2006/relationships/image" Target="media/image17.png"/><Relationship Id="rId38" Type="http://schemas.openxmlformats.org/officeDocument/2006/relationships/image" Target="media/image8.png"/><Relationship Id="rId19" Type="http://schemas.openxmlformats.org/officeDocument/2006/relationships/image" Target="media/image30.png"/><Relationship Id="rId1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